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341B" w14:textId="77777777" w:rsidR="00894E8C" w:rsidRDefault="002C00DE" w:rsidP="00894E8C">
      <w:pPr>
        <w:pStyle w:val="Title"/>
        <w:rPr>
          <w:rFonts w:ascii="Courier New" w:hAnsi="Courier New" w:cs="Courier New"/>
          <w:b/>
          <w:bCs/>
          <w:sz w:val="36"/>
          <w:szCs w:val="36"/>
        </w:rPr>
      </w:pPr>
      <w:r>
        <w:rPr>
          <w:rFonts w:ascii="Courier New" w:hAnsi="Courier New" w:cs="Courier New"/>
          <w:b/>
          <w:bCs/>
          <w:i/>
          <w:sz w:val="36"/>
          <w:szCs w:val="36"/>
        </w:rPr>
        <w:t>MLD</w:t>
      </w:r>
      <w:r w:rsidR="00CC5718">
        <w:rPr>
          <w:rFonts w:ascii="Courier New" w:hAnsi="Courier New" w:cs="Courier New"/>
          <w:b/>
          <w:bCs/>
          <w:i/>
          <w:sz w:val="36"/>
          <w:szCs w:val="36"/>
        </w:rPr>
        <w:t xml:space="preserve"> Initial </w:t>
      </w:r>
      <w:r w:rsidR="00894E8C">
        <w:rPr>
          <w:rFonts w:ascii="Courier New" w:hAnsi="Courier New" w:cs="Courier New"/>
          <w:b/>
          <w:bCs/>
          <w:sz w:val="36"/>
          <w:szCs w:val="36"/>
        </w:rPr>
        <w:t>Counseling Form</w:t>
      </w:r>
    </w:p>
    <w:p w14:paraId="1D36C587" w14:textId="77777777" w:rsidR="00894E8C" w:rsidRPr="00570A5F" w:rsidRDefault="00894E8C" w:rsidP="00894E8C">
      <w:pPr>
        <w:pStyle w:val="Title"/>
        <w:rPr>
          <w:rFonts w:ascii="Courier New" w:hAnsi="Courier New" w:cs="Courier New"/>
          <w:b/>
          <w:bCs/>
          <w:sz w:val="36"/>
          <w:szCs w:val="36"/>
          <w:u w:val="none"/>
        </w:rPr>
      </w:pPr>
      <w:r w:rsidRPr="00570A5F">
        <w:rPr>
          <w:rFonts w:ascii="Courier New" w:hAnsi="Courier New" w:cs="Courier New"/>
          <w:b/>
          <w:bCs/>
          <w:sz w:val="24"/>
          <w:szCs w:val="36"/>
          <w:u w:val="none"/>
        </w:rPr>
        <w:t xml:space="preserve">Completed by the </w:t>
      </w:r>
      <w:r>
        <w:rPr>
          <w:rFonts w:ascii="Courier New" w:hAnsi="Courier New" w:cs="Courier New"/>
          <w:b/>
          <w:bCs/>
          <w:sz w:val="24"/>
          <w:szCs w:val="36"/>
          <w:u w:val="none"/>
        </w:rPr>
        <w:t>L</w:t>
      </w:r>
      <w:r w:rsidRPr="00570A5F">
        <w:rPr>
          <w:rFonts w:ascii="Courier New" w:hAnsi="Courier New" w:cs="Courier New"/>
          <w:b/>
          <w:bCs/>
          <w:sz w:val="24"/>
          <w:szCs w:val="36"/>
          <w:u w:val="none"/>
        </w:rPr>
        <w:t>eader</w:t>
      </w:r>
    </w:p>
    <w:p w14:paraId="59449E17" w14:textId="77777777" w:rsidR="00894E8C" w:rsidRPr="00E77316" w:rsidRDefault="00894E8C" w:rsidP="00894E8C">
      <w:pPr>
        <w:jc w:val="center"/>
        <w:rPr>
          <w:b/>
          <w:bCs/>
        </w:rPr>
      </w:pPr>
    </w:p>
    <w:p w14:paraId="3871AE39" w14:textId="77777777" w:rsidR="00894E8C" w:rsidRPr="00E77316" w:rsidRDefault="00894E8C" w:rsidP="00894E8C">
      <w:pPr>
        <w:contextualSpacing/>
        <w:rPr>
          <w:b/>
          <w:bCs/>
          <w:i/>
        </w:rPr>
      </w:pPr>
      <w:r w:rsidRPr="00E77316">
        <w:rPr>
          <w:b/>
          <w:bCs/>
          <w:i/>
          <w:u w:val="single"/>
        </w:rPr>
        <w:t>Date</w:t>
      </w:r>
      <w:r w:rsidRPr="00E77316">
        <w:rPr>
          <w:b/>
          <w:bCs/>
          <w:i/>
        </w:rPr>
        <w:t xml:space="preserve">: </w:t>
      </w:r>
    </w:p>
    <w:p w14:paraId="7C35A0B0" w14:textId="77777777" w:rsidR="00894E8C" w:rsidRPr="00570A5F" w:rsidRDefault="00894E8C" w:rsidP="00894E8C">
      <w:pPr>
        <w:rPr>
          <w:b/>
          <w:bC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3"/>
        <w:gridCol w:w="1691"/>
        <w:gridCol w:w="2976"/>
      </w:tblGrid>
      <w:tr w:rsidR="00894E8C" w:rsidRPr="00C13D39" w14:paraId="4294C048" w14:textId="77777777" w:rsidTr="00285553">
        <w:trPr>
          <w:trHeight w:val="502"/>
        </w:trPr>
        <w:tc>
          <w:tcPr>
            <w:tcW w:w="2502" w:type="pct"/>
            <w:tcBorders>
              <w:top w:val="single" w:sz="8" w:space="0" w:color="auto"/>
              <w:left w:val="single" w:sz="8" w:space="0" w:color="auto"/>
              <w:bottom w:val="single" w:sz="8" w:space="0" w:color="auto"/>
              <w:right w:val="single" w:sz="8" w:space="0" w:color="auto"/>
            </w:tcBorders>
          </w:tcPr>
          <w:p w14:paraId="306273EE" w14:textId="77777777" w:rsidR="00894E8C" w:rsidRPr="00570A5F" w:rsidRDefault="00894E8C" w:rsidP="00285553">
            <w:pPr>
              <w:spacing w:line="276" w:lineRule="auto"/>
              <w:rPr>
                <w:rFonts w:eastAsia="Times New Roman"/>
                <w:b/>
                <w:bCs/>
                <w:sz w:val="16"/>
              </w:rPr>
            </w:pPr>
            <w:r w:rsidRPr="00570A5F">
              <w:rPr>
                <w:b/>
                <w:bCs/>
              </w:rPr>
              <w:t>NAME (LAST, FIRST, MIDDLE INITIAL)</w:t>
            </w:r>
          </w:p>
          <w:p w14:paraId="4C062BD4" w14:textId="77777777" w:rsidR="00894E8C" w:rsidRPr="00570A5F" w:rsidRDefault="00894E8C" w:rsidP="00285553">
            <w:pPr>
              <w:spacing w:line="276" w:lineRule="auto"/>
              <w:rPr>
                <w:b/>
                <w:bCs/>
              </w:rPr>
            </w:pPr>
          </w:p>
          <w:p w14:paraId="23CC50F7" w14:textId="77777777" w:rsidR="00894E8C" w:rsidRPr="00570A5F" w:rsidRDefault="00894E8C" w:rsidP="00285553">
            <w:pPr>
              <w:autoSpaceDN w:val="0"/>
              <w:spacing w:line="276" w:lineRule="auto"/>
              <w:rPr>
                <w:rFonts w:eastAsia="Times New Roman"/>
                <w:b/>
                <w:bCs/>
              </w:rPr>
            </w:pPr>
          </w:p>
        </w:tc>
        <w:tc>
          <w:tcPr>
            <w:tcW w:w="905" w:type="pct"/>
            <w:tcBorders>
              <w:top w:val="single" w:sz="8" w:space="0" w:color="auto"/>
              <w:left w:val="single" w:sz="8" w:space="0" w:color="auto"/>
              <w:bottom w:val="single" w:sz="8" w:space="0" w:color="auto"/>
              <w:right w:val="single" w:sz="8" w:space="0" w:color="auto"/>
            </w:tcBorders>
          </w:tcPr>
          <w:p w14:paraId="704ACB40" w14:textId="77777777" w:rsidR="00894E8C" w:rsidRPr="00570A5F" w:rsidRDefault="00894E8C" w:rsidP="00285553">
            <w:pPr>
              <w:spacing w:line="276" w:lineRule="auto"/>
              <w:rPr>
                <w:rFonts w:eastAsia="Times New Roman"/>
                <w:b/>
                <w:bCs/>
                <w:sz w:val="16"/>
              </w:rPr>
            </w:pPr>
            <w:r w:rsidRPr="00570A5F">
              <w:rPr>
                <w:b/>
                <w:bCs/>
              </w:rPr>
              <w:t>GRADE</w:t>
            </w:r>
          </w:p>
          <w:p w14:paraId="006446F2" w14:textId="77777777" w:rsidR="00894E8C" w:rsidRPr="00570A5F" w:rsidRDefault="00894E8C" w:rsidP="00285553">
            <w:pPr>
              <w:autoSpaceDN w:val="0"/>
              <w:spacing w:line="276" w:lineRule="auto"/>
              <w:rPr>
                <w:rFonts w:eastAsia="Times New Roman"/>
                <w:b/>
                <w:bCs/>
              </w:rPr>
            </w:pPr>
          </w:p>
        </w:tc>
        <w:tc>
          <w:tcPr>
            <w:tcW w:w="1593" w:type="pct"/>
            <w:tcBorders>
              <w:top w:val="single" w:sz="8" w:space="0" w:color="auto"/>
              <w:left w:val="single" w:sz="8" w:space="0" w:color="auto"/>
              <w:bottom w:val="single" w:sz="8" w:space="0" w:color="auto"/>
              <w:right w:val="single" w:sz="8" w:space="0" w:color="auto"/>
            </w:tcBorders>
          </w:tcPr>
          <w:p w14:paraId="22026C96" w14:textId="77777777" w:rsidR="00894E8C" w:rsidRPr="00570A5F" w:rsidRDefault="00894E8C" w:rsidP="00285553">
            <w:pPr>
              <w:spacing w:line="276" w:lineRule="auto"/>
              <w:rPr>
                <w:rFonts w:eastAsia="Times New Roman"/>
                <w:b/>
                <w:bCs/>
                <w:sz w:val="16"/>
              </w:rPr>
            </w:pPr>
            <w:r>
              <w:rPr>
                <w:b/>
                <w:bCs/>
              </w:rPr>
              <w:t>UNIT</w:t>
            </w:r>
            <w:r w:rsidRPr="00570A5F">
              <w:rPr>
                <w:b/>
                <w:bCs/>
              </w:rPr>
              <w:t xml:space="preserve"> / SECTION  </w:t>
            </w:r>
          </w:p>
          <w:p w14:paraId="520C7296" w14:textId="77777777" w:rsidR="00894E8C" w:rsidRPr="00570A5F" w:rsidRDefault="00894E8C" w:rsidP="00285553">
            <w:pPr>
              <w:autoSpaceDN w:val="0"/>
              <w:spacing w:line="276" w:lineRule="auto"/>
              <w:rPr>
                <w:rFonts w:eastAsia="Times New Roman"/>
                <w:b/>
                <w:bCs/>
              </w:rPr>
            </w:pPr>
          </w:p>
        </w:tc>
      </w:tr>
      <w:tr w:rsidR="00894E8C" w:rsidRPr="00C13D39" w14:paraId="6DCDC4AF" w14:textId="77777777" w:rsidTr="00285553">
        <w:trPr>
          <w:trHeight w:val="520"/>
        </w:trPr>
        <w:tc>
          <w:tcPr>
            <w:tcW w:w="5000" w:type="pct"/>
            <w:gridSpan w:val="3"/>
            <w:tcBorders>
              <w:top w:val="single" w:sz="8" w:space="0" w:color="auto"/>
              <w:left w:val="single" w:sz="8" w:space="0" w:color="auto"/>
              <w:bottom w:val="single" w:sz="8" w:space="0" w:color="auto"/>
              <w:right w:val="single" w:sz="8" w:space="0" w:color="auto"/>
            </w:tcBorders>
          </w:tcPr>
          <w:p w14:paraId="5FA15130" w14:textId="77777777" w:rsidR="00894E8C" w:rsidRPr="00570A5F" w:rsidRDefault="00894E8C" w:rsidP="00285553">
            <w:pPr>
              <w:spacing w:line="276" w:lineRule="auto"/>
              <w:rPr>
                <w:rFonts w:eastAsia="Times New Roman"/>
                <w:b/>
                <w:bCs/>
                <w:sz w:val="16"/>
              </w:rPr>
            </w:pPr>
            <w:r w:rsidRPr="00570A5F">
              <w:rPr>
                <w:b/>
                <w:bCs/>
              </w:rPr>
              <w:t xml:space="preserve">GRADE &amp; NAME OF </w:t>
            </w:r>
            <w:r>
              <w:rPr>
                <w:b/>
                <w:bCs/>
              </w:rPr>
              <w:t>LEADER</w:t>
            </w:r>
          </w:p>
          <w:p w14:paraId="4AB47FC5" w14:textId="77777777" w:rsidR="00894E8C" w:rsidRPr="00570A5F" w:rsidRDefault="00894E8C" w:rsidP="00285553">
            <w:pPr>
              <w:spacing w:line="276" w:lineRule="auto"/>
              <w:rPr>
                <w:b/>
                <w:bCs/>
              </w:rPr>
            </w:pPr>
          </w:p>
          <w:p w14:paraId="09968089" w14:textId="77777777" w:rsidR="00894E8C" w:rsidRPr="00570A5F" w:rsidRDefault="00894E8C" w:rsidP="00285553">
            <w:pPr>
              <w:autoSpaceDN w:val="0"/>
              <w:spacing w:line="276" w:lineRule="auto"/>
              <w:rPr>
                <w:rFonts w:eastAsia="Times New Roman"/>
              </w:rPr>
            </w:pPr>
          </w:p>
        </w:tc>
      </w:tr>
    </w:tbl>
    <w:p w14:paraId="09FF6144" w14:textId="77777777" w:rsidR="00894E8C" w:rsidRDefault="00894E8C" w:rsidP="00894E8C">
      <w:pPr>
        <w:rPr>
          <w:bCs/>
          <w:iCs/>
        </w:rPr>
      </w:pPr>
    </w:p>
    <w:p w14:paraId="25433290" w14:textId="77777777" w:rsidR="00894E8C" w:rsidRPr="00592EFE" w:rsidRDefault="00894E8C" w:rsidP="00894E8C">
      <w:pPr>
        <w:rPr>
          <w:b/>
          <w:bCs/>
          <w:i/>
          <w:iCs/>
        </w:rPr>
      </w:pPr>
      <w:r>
        <w:rPr>
          <w:b/>
          <w:bCs/>
          <w:i/>
          <w:iCs/>
          <w:u w:val="single"/>
        </w:rPr>
        <w:t>Introduction/Welcome Aboard</w:t>
      </w:r>
      <w:r>
        <w:rPr>
          <w:b/>
          <w:bCs/>
          <w:i/>
          <w:iCs/>
        </w:rPr>
        <w:t>:</w:t>
      </w:r>
    </w:p>
    <w:p w14:paraId="1DF79562" w14:textId="77777777" w:rsidR="00894E8C" w:rsidRDefault="00894E8C" w:rsidP="00894E8C">
      <w:pPr>
        <w:rPr>
          <w:bCs/>
          <w:iCs/>
        </w:rPr>
      </w:pPr>
    </w:p>
    <w:p w14:paraId="3E2A86A0" w14:textId="77777777" w:rsidR="00894E8C" w:rsidRDefault="00894E8C" w:rsidP="00894E8C">
      <w:pPr>
        <w:rPr>
          <w:bCs/>
          <w:iCs/>
        </w:rPr>
      </w:pPr>
    </w:p>
    <w:p w14:paraId="007B808B" w14:textId="77777777" w:rsidR="00894E8C" w:rsidRDefault="00894E8C" w:rsidP="00894E8C">
      <w:pPr>
        <w:rPr>
          <w:bCs/>
          <w:iCs/>
        </w:rPr>
      </w:pPr>
    </w:p>
    <w:p w14:paraId="1CFF14DD" w14:textId="77777777" w:rsidR="00894E8C" w:rsidRPr="00592EFE" w:rsidRDefault="00894E8C" w:rsidP="00894E8C">
      <w:pPr>
        <w:rPr>
          <w:bCs/>
          <w:iCs/>
        </w:rPr>
      </w:pPr>
    </w:p>
    <w:p w14:paraId="00D016E4" w14:textId="77777777" w:rsidR="00894E8C" w:rsidRPr="00592EFE" w:rsidRDefault="00894E8C" w:rsidP="00894E8C">
      <w:pPr>
        <w:rPr>
          <w:b/>
          <w:bCs/>
          <w:i/>
          <w:iCs/>
        </w:rPr>
      </w:pPr>
      <w:r w:rsidRPr="00592EFE">
        <w:rPr>
          <w:b/>
          <w:bCs/>
          <w:i/>
          <w:iCs/>
          <w:u w:val="single"/>
        </w:rPr>
        <w:t>Unit Mission</w:t>
      </w:r>
      <w:r w:rsidRPr="00592EFE">
        <w:rPr>
          <w:b/>
          <w:bCs/>
          <w:i/>
          <w:iCs/>
        </w:rPr>
        <w:t>:</w:t>
      </w:r>
    </w:p>
    <w:p w14:paraId="4A0AD513" w14:textId="77777777" w:rsidR="00894E8C" w:rsidRDefault="00894E8C" w:rsidP="00894E8C">
      <w:pPr>
        <w:rPr>
          <w:bCs/>
          <w:iCs/>
        </w:rPr>
      </w:pPr>
    </w:p>
    <w:p w14:paraId="1C9D0A7E" w14:textId="77777777" w:rsidR="00894E8C" w:rsidRDefault="00894E8C" w:rsidP="00894E8C">
      <w:pPr>
        <w:rPr>
          <w:bCs/>
          <w:iCs/>
        </w:rPr>
      </w:pPr>
    </w:p>
    <w:p w14:paraId="4FA83D2B" w14:textId="77777777" w:rsidR="00894E8C" w:rsidRDefault="00894E8C" w:rsidP="00894E8C">
      <w:pPr>
        <w:rPr>
          <w:bCs/>
          <w:iCs/>
        </w:rPr>
      </w:pPr>
    </w:p>
    <w:p w14:paraId="043F79B6" w14:textId="77777777" w:rsidR="00894E8C" w:rsidRDefault="00894E8C" w:rsidP="00894E8C">
      <w:pPr>
        <w:rPr>
          <w:bCs/>
          <w:iCs/>
        </w:rPr>
      </w:pPr>
    </w:p>
    <w:p w14:paraId="122CDB7D" w14:textId="77777777" w:rsidR="00894E8C" w:rsidRPr="00FE1638" w:rsidRDefault="00894E8C" w:rsidP="00894E8C">
      <w:pPr>
        <w:rPr>
          <w:b/>
          <w:i/>
        </w:rPr>
      </w:pPr>
      <w:r>
        <w:rPr>
          <w:b/>
          <w:i/>
          <w:u w:val="single"/>
        </w:rPr>
        <w:t>Section Mission</w:t>
      </w:r>
      <w:r>
        <w:rPr>
          <w:b/>
          <w:i/>
        </w:rPr>
        <w:t>:</w:t>
      </w:r>
    </w:p>
    <w:p w14:paraId="5DED0FDE" w14:textId="77777777" w:rsidR="00894E8C" w:rsidRDefault="00894E8C" w:rsidP="00894E8C"/>
    <w:p w14:paraId="6A86A019" w14:textId="77777777" w:rsidR="00894E8C" w:rsidRDefault="00894E8C" w:rsidP="00894E8C"/>
    <w:p w14:paraId="49B8C0DD" w14:textId="77777777" w:rsidR="00894E8C" w:rsidRDefault="00894E8C" w:rsidP="00894E8C"/>
    <w:p w14:paraId="4FCBB9B2" w14:textId="77777777" w:rsidR="00894E8C" w:rsidRDefault="00894E8C" w:rsidP="00894E8C"/>
    <w:p w14:paraId="559FD294" w14:textId="77777777" w:rsidR="00894E8C" w:rsidRDefault="00894E8C" w:rsidP="00894E8C">
      <w:r>
        <w:rPr>
          <w:b/>
          <w:i/>
          <w:u w:val="single"/>
        </w:rPr>
        <w:t xml:space="preserve">Marine’s or Sailor’s </w:t>
      </w:r>
      <w:r w:rsidRPr="00D326FE">
        <w:rPr>
          <w:b/>
          <w:i/>
          <w:u w:val="single"/>
        </w:rPr>
        <w:t>critical role in support of the unit</w:t>
      </w:r>
      <w:r>
        <w:rPr>
          <w:b/>
          <w:i/>
          <w:u w:val="single"/>
        </w:rPr>
        <w:t xml:space="preserve"> </w:t>
      </w:r>
      <w:r w:rsidRPr="00D326FE">
        <w:rPr>
          <w:b/>
          <w:i/>
          <w:u w:val="single"/>
        </w:rPr>
        <w:t>mission</w:t>
      </w:r>
      <w:r>
        <w:rPr>
          <w:b/>
          <w:i/>
          <w:u w:val="single"/>
        </w:rPr>
        <w:t>:</w:t>
      </w:r>
    </w:p>
    <w:p w14:paraId="6F5E6DB3" w14:textId="77777777" w:rsidR="00894E8C" w:rsidRDefault="00894E8C" w:rsidP="00894E8C"/>
    <w:p w14:paraId="14A3687C" w14:textId="77777777" w:rsidR="00894E8C" w:rsidRDefault="00894E8C" w:rsidP="00894E8C"/>
    <w:p w14:paraId="5BEC2BA5" w14:textId="77777777" w:rsidR="00894E8C" w:rsidRDefault="00894E8C" w:rsidP="00894E8C"/>
    <w:p w14:paraId="0E53478A" w14:textId="77777777" w:rsidR="00894E8C" w:rsidRDefault="00894E8C" w:rsidP="00894E8C">
      <w:pPr>
        <w:rPr>
          <w:b/>
          <w:i/>
          <w:u w:val="single"/>
        </w:rPr>
      </w:pPr>
    </w:p>
    <w:p w14:paraId="2BEC3082" w14:textId="77777777" w:rsidR="00894E8C" w:rsidRDefault="00894E8C" w:rsidP="00894E8C">
      <w:r>
        <w:rPr>
          <w:b/>
          <w:i/>
          <w:u w:val="single"/>
        </w:rPr>
        <w:t>Billet Description/Responsibilities:</w:t>
      </w:r>
    </w:p>
    <w:p w14:paraId="1F0DA79F" w14:textId="77777777" w:rsidR="00894E8C" w:rsidRDefault="00894E8C" w:rsidP="00894E8C"/>
    <w:p w14:paraId="69E441AC" w14:textId="77777777" w:rsidR="00894E8C" w:rsidRDefault="00894E8C" w:rsidP="00894E8C"/>
    <w:p w14:paraId="74B84530" w14:textId="77777777" w:rsidR="00894E8C" w:rsidRDefault="00894E8C" w:rsidP="00894E8C"/>
    <w:p w14:paraId="5C433D3E" w14:textId="77777777" w:rsidR="00894E8C" w:rsidRDefault="00894E8C" w:rsidP="00894E8C"/>
    <w:p w14:paraId="1A9168A4" w14:textId="77777777" w:rsidR="00894E8C" w:rsidRDefault="00894E8C" w:rsidP="00894E8C"/>
    <w:p w14:paraId="57680B62" w14:textId="77777777" w:rsidR="00894E8C" w:rsidRDefault="00894E8C" w:rsidP="00894E8C"/>
    <w:p w14:paraId="4D898418" w14:textId="77777777" w:rsidR="00894E8C" w:rsidRDefault="00894E8C" w:rsidP="00894E8C"/>
    <w:p w14:paraId="2F9D703A" w14:textId="77777777" w:rsidR="00894E8C" w:rsidRDefault="00894E8C" w:rsidP="00894E8C"/>
    <w:p w14:paraId="45E71CF0" w14:textId="77777777" w:rsidR="00894E8C" w:rsidRDefault="00894E8C" w:rsidP="00894E8C"/>
    <w:p w14:paraId="4E4E020C" w14:textId="77777777" w:rsidR="00894E8C" w:rsidRDefault="00894E8C" w:rsidP="00894E8C"/>
    <w:p w14:paraId="21B15E8D" w14:textId="77777777" w:rsidR="00894E8C" w:rsidRDefault="00894E8C" w:rsidP="00894E8C"/>
    <w:p w14:paraId="2C85190C" w14:textId="77777777" w:rsidR="00894E8C" w:rsidRDefault="00894E8C" w:rsidP="00894E8C"/>
    <w:p w14:paraId="091EA253" w14:textId="77777777" w:rsidR="00CC5718" w:rsidRDefault="00CC5718" w:rsidP="00894E8C">
      <w:pPr>
        <w:rPr>
          <w:b/>
          <w:i/>
          <w:u w:val="single"/>
        </w:rPr>
      </w:pPr>
    </w:p>
    <w:p w14:paraId="77461022" w14:textId="77777777" w:rsidR="00CC5718" w:rsidRDefault="00CC5718" w:rsidP="00894E8C">
      <w:pPr>
        <w:rPr>
          <w:b/>
          <w:i/>
          <w:u w:val="single"/>
        </w:rPr>
      </w:pPr>
    </w:p>
    <w:p w14:paraId="55E5DB37" w14:textId="77777777" w:rsidR="00CC5718" w:rsidRDefault="00CC5718" w:rsidP="00894E8C">
      <w:pPr>
        <w:rPr>
          <w:b/>
          <w:i/>
          <w:u w:val="single"/>
        </w:rPr>
      </w:pPr>
    </w:p>
    <w:p w14:paraId="6E17B85A" w14:textId="77777777" w:rsidR="00CC5718" w:rsidRDefault="00CC5718" w:rsidP="00894E8C">
      <w:pPr>
        <w:rPr>
          <w:b/>
          <w:i/>
          <w:u w:val="single"/>
        </w:rPr>
      </w:pPr>
    </w:p>
    <w:p w14:paraId="1F0839B3" w14:textId="77777777" w:rsidR="00CC5718" w:rsidRDefault="00CC5718" w:rsidP="00894E8C">
      <w:pPr>
        <w:rPr>
          <w:b/>
          <w:i/>
          <w:u w:val="single"/>
        </w:rPr>
      </w:pPr>
    </w:p>
    <w:p w14:paraId="199A5C2D" w14:textId="77777777" w:rsidR="00CC5718" w:rsidRDefault="00CC5718" w:rsidP="00894E8C">
      <w:pPr>
        <w:rPr>
          <w:b/>
          <w:i/>
          <w:u w:val="single"/>
        </w:rPr>
      </w:pPr>
    </w:p>
    <w:p w14:paraId="51CEDD26" w14:textId="77777777" w:rsidR="00CC5718" w:rsidRDefault="00CC5718" w:rsidP="00894E8C">
      <w:pPr>
        <w:rPr>
          <w:b/>
          <w:i/>
          <w:u w:val="single"/>
        </w:rPr>
      </w:pPr>
    </w:p>
    <w:p w14:paraId="0806DA7E" w14:textId="77777777" w:rsidR="00CC5718" w:rsidRDefault="00CC5718" w:rsidP="00894E8C">
      <w:pPr>
        <w:rPr>
          <w:b/>
          <w:i/>
          <w:u w:val="single"/>
        </w:rPr>
      </w:pPr>
    </w:p>
    <w:p w14:paraId="09F8C588" w14:textId="77777777" w:rsidR="00CC5718" w:rsidRDefault="00CC5718" w:rsidP="00894E8C">
      <w:pPr>
        <w:rPr>
          <w:b/>
          <w:i/>
          <w:u w:val="single"/>
        </w:rPr>
      </w:pPr>
    </w:p>
    <w:p w14:paraId="27BE96E6" w14:textId="77777777" w:rsidR="00CC5718" w:rsidRDefault="00CC5718" w:rsidP="00894E8C">
      <w:pPr>
        <w:rPr>
          <w:b/>
          <w:i/>
          <w:u w:val="single"/>
        </w:rPr>
      </w:pPr>
    </w:p>
    <w:p w14:paraId="55AFBAA3" w14:textId="77777777" w:rsidR="00CC5718" w:rsidRDefault="00CC5718" w:rsidP="00894E8C">
      <w:pPr>
        <w:rPr>
          <w:b/>
          <w:i/>
          <w:u w:val="single"/>
        </w:rPr>
      </w:pPr>
    </w:p>
    <w:p w14:paraId="5197EB30" w14:textId="77777777" w:rsidR="00894E8C" w:rsidRPr="00592EFE" w:rsidRDefault="00894E8C" w:rsidP="00894E8C">
      <w:pPr>
        <w:rPr>
          <w:b/>
          <w:i/>
        </w:rPr>
      </w:pPr>
      <w:r>
        <w:rPr>
          <w:b/>
          <w:i/>
          <w:u w:val="single"/>
        </w:rPr>
        <w:lastRenderedPageBreak/>
        <w:t>Next Steps</w:t>
      </w:r>
      <w:r>
        <w:rPr>
          <w:b/>
          <w:i/>
        </w:rPr>
        <w:t>:</w:t>
      </w:r>
    </w:p>
    <w:p w14:paraId="4C266076" w14:textId="77777777" w:rsidR="00894E8C" w:rsidRDefault="00894E8C" w:rsidP="00894E8C">
      <w:pPr>
        <w:pStyle w:val="ListParagraph"/>
        <w:widowControl/>
        <w:numPr>
          <w:ilvl w:val="0"/>
          <w:numId w:val="6"/>
        </w:numPr>
      </w:pPr>
      <w:r>
        <w:t xml:space="preserve">Leader: Make a copy of completed </w:t>
      </w:r>
      <w:r w:rsidR="00CC5718">
        <w:t xml:space="preserve">LDP Initial </w:t>
      </w:r>
      <w:r>
        <w:t xml:space="preserve">Counseling Form and provide to the Marine or Sailor.  In addition, provide a blank copy of </w:t>
      </w:r>
      <w:r w:rsidR="00CC5718">
        <w:t>Second/Subsequent Counseling</w:t>
      </w:r>
      <w:r>
        <w:t xml:space="preserve"> Form, explain its purpose and arrange for the second or subsequent session (respectively).</w:t>
      </w:r>
    </w:p>
    <w:p w14:paraId="774F6867" w14:textId="77777777" w:rsidR="00894E8C" w:rsidRDefault="00894E8C" w:rsidP="00894E8C">
      <w:pPr>
        <w:pStyle w:val="ListParagraph"/>
        <w:widowControl/>
        <w:numPr>
          <w:ilvl w:val="0"/>
          <w:numId w:val="6"/>
        </w:numPr>
      </w:pPr>
      <w:r>
        <w:t xml:space="preserve">Marine or Sailor: Review </w:t>
      </w:r>
      <w:r w:rsidR="00CC5718">
        <w:t>Initial Counseling</w:t>
      </w:r>
      <w:r>
        <w:t xml:space="preserve"> Form (</w:t>
      </w:r>
      <w:r w:rsidR="00CC5718">
        <w:t xml:space="preserve">Unit Mission, Section Mission, Critical Role, </w:t>
      </w:r>
      <w:r>
        <w:t>Billet Description/Responsibilities in particular) prior to second/subsequent sessi</w:t>
      </w:r>
      <w:r w:rsidR="00CC5718">
        <w:t xml:space="preserve">on.  </w:t>
      </w:r>
      <w:r>
        <w:t>Compl</w:t>
      </w:r>
      <w:r w:rsidR="00CC5718">
        <w:t>ete Second/Subsequent f</w:t>
      </w:r>
      <w:r>
        <w:t>orm prior to the second session and be prepared to discuss personal and professional goals</w:t>
      </w:r>
      <w:r w:rsidR="00CC5718">
        <w:t xml:space="preserve"> within first 15 days</w:t>
      </w:r>
      <w:r>
        <w:t>.</w:t>
      </w:r>
      <w:r w:rsidRPr="00C154D3">
        <w:t xml:space="preserve"> </w:t>
      </w:r>
    </w:p>
    <w:p w14:paraId="3C6539F2" w14:textId="77777777" w:rsidR="00CC5718" w:rsidRPr="00C154D3" w:rsidRDefault="00CC5718" w:rsidP="00CC5718">
      <w:pPr>
        <w:pStyle w:val="ListParagraph"/>
        <w:widowControl/>
      </w:pPr>
    </w:p>
    <w:p w14:paraId="126CBC94" w14:textId="77777777" w:rsidR="00894E8C" w:rsidRDefault="00894E8C" w:rsidP="00894E8C">
      <w:pPr>
        <w:jc w:val="center"/>
        <w:rPr>
          <w:sz w:val="36"/>
          <w:szCs w:val="36"/>
        </w:rPr>
      </w:pPr>
      <w:r>
        <w:rPr>
          <w:sz w:val="36"/>
          <w:szCs w:val="36"/>
        </w:rPr>
        <w:t xml:space="preserve">Instructions for completing the </w:t>
      </w:r>
    </w:p>
    <w:p w14:paraId="708B2E10" w14:textId="77777777" w:rsidR="00894E8C" w:rsidRDefault="00CC5718" w:rsidP="00894E8C">
      <w:pPr>
        <w:jc w:val="center"/>
        <w:rPr>
          <w:sz w:val="36"/>
          <w:szCs w:val="36"/>
        </w:rPr>
      </w:pPr>
      <w:r>
        <w:rPr>
          <w:i/>
          <w:sz w:val="36"/>
          <w:szCs w:val="36"/>
        </w:rPr>
        <w:t xml:space="preserve">LDP Initial </w:t>
      </w:r>
      <w:r w:rsidR="00894E8C">
        <w:rPr>
          <w:sz w:val="36"/>
          <w:szCs w:val="36"/>
        </w:rPr>
        <w:t>Counseling Form</w:t>
      </w:r>
    </w:p>
    <w:p w14:paraId="267313C6" w14:textId="77777777" w:rsidR="00894E8C" w:rsidRDefault="00894E8C" w:rsidP="00894E8C"/>
    <w:p w14:paraId="27CA656D" w14:textId="77777777" w:rsidR="00894E8C" w:rsidRDefault="00894E8C" w:rsidP="00894E8C">
      <w:pPr>
        <w:ind w:firstLine="720"/>
      </w:pPr>
      <w:r>
        <w:t xml:space="preserve">The purpose of the </w:t>
      </w:r>
      <w:r w:rsidR="00CC5718">
        <w:rPr>
          <w:i/>
        </w:rPr>
        <w:t>initial c</w:t>
      </w:r>
      <w:r>
        <w:t xml:space="preserve">ounseling form is to establish rapport between the leader and Marine or Sailor and to set the conditions for their success in the unit.  The leader will ask simple questions including those about where the Marine or Sailor came from and if he or she wishes to discuss any family/personal issues.  </w:t>
      </w:r>
      <w:r w:rsidR="00CC5718">
        <w:t xml:space="preserve">The </w:t>
      </w:r>
      <w:r>
        <w:t xml:space="preserve">Before the </w:t>
      </w:r>
      <w:r>
        <w:rPr>
          <w:i/>
        </w:rPr>
        <w:t xml:space="preserve">First </w:t>
      </w:r>
      <w:r>
        <w:t>session ends, the leader will set-up a second session and encourage the Marine or Sailor to think about personal/professional goals as outlined on the sample coaching form found on the MCLD website.</w:t>
      </w:r>
    </w:p>
    <w:p w14:paraId="1AA1DFEA" w14:textId="77777777" w:rsidR="00894E8C" w:rsidRDefault="00894E8C" w:rsidP="00894E8C"/>
    <w:p w14:paraId="4F17DB44" w14:textId="77777777" w:rsidR="00894E8C" w:rsidRPr="00570A5F" w:rsidRDefault="00894E8C" w:rsidP="00894E8C">
      <w:pPr>
        <w:pStyle w:val="ListParagraph"/>
        <w:widowControl/>
        <w:numPr>
          <w:ilvl w:val="0"/>
          <w:numId w:val="1"/>
        </w:numPr>
        <w:autoSpaceDN w:val="0"/>
        <w:ind w:hanging="720"/>
      </w:pPr>
      <w:r w:rsidRPr="00570A5F">
        <w:rPr>
          <w:b/>
        </w:rPr>
        <w:t>Date</w:t>
      </w:r>
      <w:r w:rsidRPr="00570A5F">
        <w:t>:</w:t>
      </w:r>
      <w:r>
        <w:t xml:space="preserve"> Date of session.</w:t>
      </w:r>
    </w:p>
    <w:p w14:paraId="61438F93" w14:textId="77777777" w:rsidR="00894E8C" w:rsidRPr="00570A5F" w:rsidRDefault="00894E8C" w:rsidP="00894E8C">
      <w:pPr>
        <w:pStyle w:val="ListParagraph"/>
        <w:widowControl/>
        <w:numPr>
          <w:ilvl w:val="0"/>
          <w:numId w:val="1"/>
        </w:numPr>
        <w:autoSpaceDN w:val="0"/>
        <w:ind w:hanging="720"/>
      </w:pPr>
      <w:r w:rsidRPr="00570A5F">
        <w:rPr>
          <w:b/>
        </w:rPr>
        <w:t>Name</w:t>
      </w:r>
      <w:r w:rsidRPr="00570A5F">
        <w:t xml:space="preserve">: </w:t>
      </w:r>
      <w:r>
        <w:t>Name of the Marine or Sailor.</w:t>
      </w:r>
    </w:p>
    <w:p w14:paraId="77E7EC5D" w14:textId="77777777" w:rsidR="00894E8C" w:rsidRPr="00570A5F" w:rsidRDefault="00894E8C" w:rsidP="00894E8C">
      <w:pPr>
        <w:pStyle w:val="ListParagraph"/>
        <w:widowControl/>
        <w:numPr>
          <w:ilvl w:val="0"/>
          <w:numId w:val="1"/>
        </w:numPr>
        <w:autoSpaceDN w:val="0"/>
        <w:ind w:hanging="720"/>
      </w:pPr>
      <w:r w:rsidRPr="00570A5F">
        <w:rPr>
          <w:b/>
        </w:rPr>
        <w:t>Grade</w:t>
      </w:r>
      <w:r w:rsidRPr="00570A5F">
        <w:t xml:space="preserve">: </w:t>
      </w:r>
      <w:r>
        <w:t>Grade of the Marine or Sailor.</w:t>
      </w:r>
    </w:p>
    <w:p w14:paraId="1763B68E" w14:textId="77777777" w:rsidR="00894E8C" w:rsidRPr="00570A5F" w:rsidRDefault="00894E8C" w:rsidP="00894E8C">
      <w:pPr>
        <w:pStyle w:val="ListParagraph"/>
        <w:widowControl/>
        <w:numPr>
          <w:ilvl w:val="0"/>
          <w:numId w:val="1"/>
        </w:numPr>
        <w:autoSpaceDN w:val="0"/>
        <w:ind w:hanging="720"/>
      </w:pPr>
      <w:r>
        <w:rPr>
          <w:b/>
        </w:rPr>
        <w:t>Unit</w:t>
      </w:r>
      <w:r w:rsidRPr="00570A5F">
        <w:rPr>
          <w:b/>
        </w:rPr>
        <w:t>/Section</w:t>
      </w:r>
      <w:r w:rsidRPr="00570A5F">
        <w:t xml:space="preserve">: </w:t>
      </w:r>
      <w:r>
        <w:t>Unit</w:t>
      </w:r>
      <w:r w:rsidRPr="00570A5F">
        <w:t xml:space="preserve">/Section of </w:t>
      </w:r>
      <w:r>
        <w:t>the Marine or Sailor.</w:t>
      </w:r>
    </w:p>
    <w:p w14:paraId="675F2858" w14:textId="77777777" w:rsidR="00894E8C" w:rsidRDefault="00894E8C" w:rsidP="00894E8C">
      <w:pPr>
        <w:pStyle w:val="ListParagraph"/>
        <w:widowControl/>
        <w:numPr>
          <w:ilvl w:val="0"/>
          <w:numId w:val="1"/>
        </w:numPr>
        <w:autoSpaceDN w:val="0"/>
        <w:ind w:hanging="720"/>
      </w:pPr>
      <w:r w:rsidRPr="00570A5F">
        <w:rPr>
          <w:b/>
        </w:rPr>
        <w:t xml:space="preserve">Name/Grade of </w:t>
      </w:r>
      <w:r>
        <w:rPr>
          <w:b/>
        </w:rPr>
        <w:t>Leader</w:t>
      </w:r>
      <w:r w:rsidRPr="00570A5F">
        <w:t xml:space="preserve">: </w:t>
      </w:r>
      <w:r>
        <w:t>Name and grade of the leader.</w:t>
      </w:r>
    </w:p>
    <w:p w14:paraId="489BB21A" w14:textId="77777777" w:rsidR="00894E8C" w:rsidRPr="00B77C04" w:rsidRDefault="00253A66" w:rsidP="00253A66">
      <w:pPr>
        <w:pStyle w:val="ListParagraph"/>
        <w:widowControl/>
        <w:numPr>
          <w:ilvl w:val="0"/>
          <w:numId w:val="1"/>
        </w:numPr>
        <w:autoSpaceDN w:val="0"/>
        <w:ind w:hanging="720"/>
      </w:pPr>
      <w:r>
        <w:rPr>
          <w:b/>
        </w:rPr>
        <w:t>In</w:t>
      </w:r>
      <w:r w:rsidR="00894E8C" w:rsidRPr="00253A66">
        <w:rPr>
          <w:b/>
        </w:rPr>
        <w:t>troduction/Welcome Aboard:</w:t>
      </w:r>
      <w:r w:rsidR="00894E8C" w:rsidRPr="00B77C04">
        <w:t xml:space="preserve"> The leader establishes rapport by asking a few questions about the Marine’s or Sailor’s previous duty station, billet, and if there are any family/personal issues they wish to discuss.  Additional information in preparing for a coaching/counseling session can be found in NAVMC 2795 (USMC User’s Guide to Counseling) in the “Future” secti</w:t>
      </w:r>
      <w:r w:rsidR="00894E8C">
        <w:t>on of the MCLD website:</w:t>
      </w:r>
      <w:r w:rsidR="00894E8C" w:rsidRPr="00971981">
        <w:t xml:space="preserve"> </w:t>
      </w:r>
      <w:hyperlink r:id="rId10" w:history="1">
        <w:r w:rsidR="00894E8C" w:rsidRPr="00E87540">
          <w:rPr>
            <w:rStyle w:val="Hyperlink"/>
          </w:rPr>
          <w:t>https://www.mcu.usmc.mil/sites/leadership</w:t>
        </w:r>
      </w:hyperlink>
      <w:r w:rsidR="00894E8C">
        <w:t xml:space="preserve"> </w:t>
      </w:r>
    </w:p>
    <w:p w14:paraId="180C6C22" w14:textId="77777777" w:rsidR="00894E8C" w:rsidRPr="00592EFE" w:rsidRDefault="00894E8C" w:rsidP="00894E8C">
      <w:pPr>
        <w:pStyle w:val="ListParagraph"/>
        <w:widowControl/>
        <w:numPr>
          <w:ilvl w:val="0"/>
          <w:numId w:val="1"/>
        </w:numPr>
        <w:autoSpaceDN w:val="0"/>
        <w:ind w:hanging="720"/>
      </w:pPr>
      <w:r>
        <w:rPr>
          <w:b/>
        </w:rPr>
        <w:t>Unit Mission:</w:t>
      </w:r>
      <w:r w:rsidRPr="00592EFE">
        <w:t xml:space="preserve"> </w:t>
      </w:r>
      <w:r>
        <w:t>Mission of Marine’s or Sailor’s unit.</w:t>
      </w:r>
    </w:p>
    <w:p w14:paraId="2F9D2247" w14:textId="77777777" w:rsidR="00894E8C" w:rsidRDefault="00894E8C" w:rsidP="00894E8C">
      <w:pPr>
        <w:pStyle w:val="ListParagraph"/>
        <w:widowControl/>
        <w:numPr>
          <w:ilvl w:val="0"/>
          <w:numId w:val="1"/>
        </w:numPr>
        <w:autoSpaceDN w:val="0"/>
        <w:ind w:hanging="720"/>
      </w:pPr>
      <w:r>
        <w:rPr>
          <w:b/>
        </w:rPr>
        <w:t xml:space="preserve">Section Mission: </w:t>
      </w:r>
      <w:r>
        <w:t>Mission of Marine’s or Sailor’s section.</w:t>
      </w:r>
    </w:p>
    <w:p w14:paraId="3A38D409" w14:textId="77777777" w:rsidR="00894E8C" w:rsidRPr="00EE7359" w:rsidRDefault="00894E8C" w:rsidP="00894E8C">
      <w:pPr>
        <w:pStyle w:val="ListParagraph"/>
        <w:widowControl/>
        <w:numPr>
          <w:ilvl w:val="0"/>
          <w:numId w:val="1"/>
        </w:numPr>
        <w:autoSpaceDN w:val="0"/>
        <w:ind w:hanging="720"/>
      </w:pPr>
      <w:r>
        <w:rPr>
          <w:b/>
        </w:rPr>
        <w:t xml:space="preserve">Marine’s/Sailor’s </w:t>
      </w:r>
      <w:r w:rsidRPr="00592EFE">
        <w:rPr>
          <w:b/>
        </w:rPr>
        <w:t>critical role in support of the unit’s mission:</w:t>
      </w:r>
      <w:r>
        <w:rPr>
          <w:b/>
        </w:rPr>
        <w:t xml:space="preserve"> </w:t>
      </w:r>
      <w:r>
        <w:t xml:space="preserve"> In specific terms, the role of the Marine or Sailor in support of the unit’s mission.</w:t>
      </w:r>
    </w:p>
    <w:p w14:paraId="312B39BB" w14:textId="77777777" w:rsidR="00894E8C" w:rsidRDefault="00894E8C" w:rsidP="00894E8C">
      <w:pPr>
        <w:pStyle w:val="ListParagraph"/>
        <w:widowControl/>
        <w:numPr>
          <w:ilvl w:val="0"/>
          <w:numId w:val="1"/>
        </w:numPr>
        <w:autoSpaceDN w:val="0"/>
        <w:ind w:hanging="720"/>
      </w:pPr>
      <w:r w:rsidRPr="00FE1638">
        <w:rPr>
          <w:b/>
        </w:rPr>
        <w:t>Billet Description/Responsibilities:</w:t>
      </w:r>
      <w:r w:rsidRPr="00FE1638">
        <w:t xml:space="preserve"> For E-5 and above, r</w:t>
      </w:r>
      <w:r w:rsidRPr="00383E45">
        <w:t>eference (</w:t>
      </w:r>
      <w:r>
        <w:t>j</w:t>
      </w:r>
      <w:r w:rsidRPr="00FE1638">
        <w:t>) requires the Reporting Senior (RS) and Marine Reported On (MRO) to establish and formalize the MRO</w:t>
      </w:r>
      <w:r w:rsidRPr="00383E45">
        <w:t xml:space="preserve">’s billet description within 15-days of establishing the reporting relationship.  The MCLD Order requires the leader to establish a billet description and responsibilities for E-4 and below during the </w:t>
      </w:r>
      <w:r>
        <w:t>first</w:t>
      </w:r>
      <w:r w:rsidRPr="00383E45">
        <w:t xml:space="preserve"> session as well</w:t>
      </w:r>
      <w:r>
        <w:t>.</w:t>
      </w:r>
    </w:p>
    <w:p w14:paraId="62529A51" w14:textId="77777777" w:rsidR="00894E8C" w:rsidRPr="00FE1638" w:rsidRDefault="00894E8C" w:rsidP="00894E8C">
      <w:pPr>
        <w:pStyle w:val="ListParagraph"/>
        <w:widowControl/>
        <w:numPr>
          <w:ilvl w:val="0"/>
          <w:numId w:val="1"/>
        </w:numPr>
        <w:autoSpaceDN w:val="0"/>
        <w:ind w:hanging="720"/>
      </w:pPr>
      <w:r w:rsidRPr="00FE1638">
        <w:rPr>
          <w:b/>
        </w:rPr>
        <w:t xml:space="preserve">Next Steps: </w:t>
      </w:r>
      <w:r w:rsidRPr="00FE1638">
        <w:t xml:space="preserve">Sets-up the </w:t>
      </w:r>
      <w:r>
        <w:t>second</w:t>
      </w:r>
      <w:r w:rsidRPr="00FE1638">
        <w:t xml:space="preserve"> session by reviewing </w:t>
      </w:r>
      <w:r>
        <w:t>Second/Subsequent Coaching and Counseling Forms</w:t>
      </w:r>
      <w:r w:rsidRPr="00FE1638">
        <w:t xml:space="preserve"> </w:t>
      </w:r>
      <w:r>
        <w:t>along with</w:t>
      </w:r>
      <w:r w:rsidRPr="00FE1638">
        <w:t xml:space="preserve"> scheduli</w:t>
      </w:r>
      <w:r>
        <w:t>ng.</w:t>
      </w:r>
    </w:p>
    <w:p w14:paraId="15F6F809" w14:textId="77777777" w:rsidR="00894E8C" w:rsidRDefault="00894E8C" w:rsidP="00894E8C"/>
    <w:p w14:paraId="3E96263F" w14:textId="77777777" w:rsidR="00894E8C" w:rsidRDefault="00894E8C" w:rsidP="00894E8C"/>
    <w:p w14:paraId="21460279" w14:textId="77777777" w:rsidR="00894E8C" w:rsidRDefault="00894E8C" w:rsidP="00894E8C"/>
    <w:p w14:paraId="15D9AFA8" w14:textId="77777777" w:rsidR="00894E8C" w:rsidRDefault="00894E8C" w:rsidP="00894E8C"/>
    <w:p w14:paraId="5B346F62" w14:textId="77777777" w:rsidR="00894E8C" w:rsidRDefault="00894E8C" w:rsidP="00894E8C"/>
    <w:p w14:paraId="3AB100BD" w14:textId="77777777" w:rsidR="000139E5" w:rsidRPr="000139E5" w:rsidRDefault="000139E5" w:rsidP="000139E5"/>
    <w:p w14:paraId="567F28B7" w14:textId="77777777" w:rsidR="000139E5" w:rsidRPr="000139E5" w:rsidRDefault="000139E5" w:rsidP="000139E5"/>
    <w:p w14:paraId="17D5B66F" w14:textId="77777777" w:rsidR="000139E5" w:rsidRDefault="000139E5" w:rsidP="000139E5"/>
    <w:p w14:paraId="1AB1CD95" w14:textId="322891D7" w:rsidR="000139E5" w:rsidRPr="000139E5" w:rsidRDefault="000139E5" w:rsidP="000139E5">
      <w:pPr>
        <w:tabs>
          <w:tab w:val="left" w:pos="7880"/>
        </w:tabs>
      </w:pPr>
      <w:r>
        <w:tab/>
      </w:r>
    </w:p>
    <w:sectPr w:rsidR="000139E5" w:rsidRPr="000139E5" w:rsidSect="00BA553C">
      <w:footerReference w:type="default" r:id="rId11"/>
      <w:headerReference w:type="first" r:id="rId12"/>
      <w:footerReference w:type="first" r:id="rId13"/>
      <w:pgSz w:w="12240" w:h="15840"/>
      <w:pgMar w:top="1296"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4FD8" w14:textId="77777777" w:rsidR="003B5AD3" w:rsidRDefault="003B5AD3">
      <w:r>
        <w:separator/>
      </w:r>
    </w:p>
  </w:endnote>
  <w:endnote w:type="continuationSeparator" w:id="0">
    <w:p w14:paraId="2FBEEFCE" w14:textId="77777777" w:rsidR="003B5AD3" w:rsidRDefault="003B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19647"/>
      <w:docPartObj>
        <w:docPartGallery w:val="Page Numbers (Bottom of Page)"/>
        <w:docPartUnique/>
      </w:docPartObj>
    </w:sdtPr>
    <w:sdtEndPr/>
    <w:sdtContent>
      <w:p w14:paraId="47659D93" w14:textId="77777777" w:rsidR="000139E5" w:rsidRDefault="00894E8C" w:rsidP="00BA553C">
        <w:pPr>
          <w:pStyle w:val="Footer"/>
          <w:jc w:val="center"/>
        </w:pPr>
        <w:r w:rsidRPr="004B0ECD">
          <w:fldChar w:fldCharType="begin"/>
        </w:r>
        <w:r w:rsidRPr="004B0ECD">
          <w:instrText xml:space="preserve"> PAGE   \* MERGEFORMAT </w:instrText>
        </w:r>
        <w:r w:rsidRPr="004B0ECD">
          <w:fldChar w:fldCharType="separate"/>
        </w:r>
        <w:r w:rsidR="002C00DE">
          <w:rPr>
            <w:noProof/>
          </w:rPr>
          <w:t>2</w:t>
        </w:r>
        <w:r w:rsidRPr="004B0ECD">
          <w:fldChar w:fldCharType="end"/>
        </w:r>
      </w:p>
      <w:p w14:paraId="205ADBB5" w14:textId="77777777" w:rsidR="000139E5" w:rsidRPr="004B0ECD" w:rsidRDefault="000139E5" w:rsidP="00BA553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02684085"/>
      <w:docPartObj>
        <w:docPartGallery w:val="Page Numbers (Bottom of Page)"/>
        <w:docPartUnique/>
      </w:docPartObj>
    </w:sdtPr>
    <w:sdtEndPr>
      <w:rPr>
        <w:noProof/>
      </w:rPr>
    </w:sdtEndPr>
    <w:sdtContent>
      <w:p w14:paraId="7B5090D6" w14:textId="7D028C3E" w:rsidR="000139E5" w:rsidRPr="00592EFE" w:rsidRDefault="000139E5" w:rsidP="00BA553C">
        <w:pPr>
          <w:pStyle w:val="Footer"/>
          <w:jc w:val="right"/>
          <w:rPr>
            <w:sz w:val="22"/>
            <w:szCs w:val="22"/>
          </w:rPr>
        </w:pPr>
        <w:r>
          <w:rPr>
            <w:sz w:val="22"/>
            <w:szCs w:val="22"/>
          </w:rPr>
          <w:t>Enclosure (1)</w:t>
        </w:r>
      </w:p>
    </w:sdtContent>
  </w:sdt>
  <w:p w14:paraId="5CD16816" w14:textId="77777777" w:rsidR="000139E5" w:rsidRPr="00592EFE" w:rsidRDefault="000139E5" w:rsidP="00BA553C">
    <w:pPr>
      <w:autoSpaceDE w:val="0"/>
      <w:autoSpaceDN w:val="0"/>
      <w:adjustRightInd w:val="0"/>
      <w:rPr>
        <w:rFonts w:eastAsia="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080E" w14:textId="77777777" w:rsidR="003B5AD3" w:rsidRDefault="003B5AD3">
      <w:r>
        <w:separator/>
      </w:r>
    </w:p>
  </w:footnote>
  <w:footnote w:type="continuationSeparator" w:id="0">
    <w:p w14:paraId="6BA8E8C9" w14:textId="77777777" w:rsidR="003B5AD3" w:rsidRDefault="003B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FEC4" w14:textId="77777777" w:rsidR="000139E5" w:rsidRDefault="00894E8C">
    <w:pPr>
      <w:pStyle w:val="Header"/>
    </w:pPr>
    <w:r>
      <w:rPr>
        <w:noProof/>
      </w:rPr>
      <mc:AlternateContent>
        <mc:Choice Requires="wps">
          <w:drawing>
            <wp:anchor distT="0" distB="0" distL="114300" distR="114300" simplePos="0" relativeHeight="251657728" behindDoc="1" locked="0" layoutInCell="0" allowOverlap="1" wp14:anchorId="62D21552" wp14:editId="3088E36D">
              <wp:simplePos x="0" y="0"/>
              <wp:positionH relativeFrom="margin">
                <wp:align>center</wp:align>
              </wp:positionH>
              <wp:positionV relativeFrom="margin">
                <wp:align>center</wp:align>
              </wp:positionV>
              <wp:extent cx="5237480" cy="3142615"/>
              <wp:effectExtent l="0" t="1019175" r="0" b="61976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58A36" w14:textId="77777777" w:rsidR="000139E5"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D21552" id="_x0000_t202" coordsize="21600,21600" o:spt="202" path="m,l,21600r21600,l21600,xe">
              <v:stroke joinstyle="miter"/>
              <v:path gradientshapeok="t" o:connecttype="rect"/>
            </v:shapetype>
            <v:shape id="WordArt 14"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NWiwIAAAQ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BLhdNW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BA553C" w:rsidRDefault="00894E8C" w:rsidP="00840E6F">
                    <w:pPr>
                      <w:pStyle w:val="NormalWeb"/>
                      <w:spacing w:before="0" w:beforeAutospacing="0" w:after="0" w:afterAutospacing="0"/>
                      <w:jc w:val="center"/>
                    </w:pPr>
                    <w:r>
                      <w:rPr>
                        <w:rFonts w:ascii="Courier New" w:hAnsi="Courier New" w:cs="Courier New"/>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818"/>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41008F"/>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64289D"/>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67349B"/>
    <w:multiLevelType w:val="hybridMultilevel"/>
    <w:tmpl w:val="2A906318"/>
    <w:lvl w:ilvl="0" w:tplc="005C12EE">
      <w:start w:val="1"/>
      <w:numFmt w:val="decimal"/>
      <w:lvlText w:val="%1."/>
      <w:lvlJc w:val="left"/>
      <w:pPr>
        <w:ind w:left="720" w:hanging="360"/>
      </w:pPr>
      <w:rPr>
        <w:rFonts w:ascii="Courier New" w:eastAsia="Times New Roman" w:hAnsi="Courier New"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D73BE8"/>
    <w:multiLevelType w:val="hybridMultilevel"/>
    <w:tmpl w:val="6F86DA60"/>
    <w:lvl w:ilvl="0" w:tplc="79D086C4">
      <w:start w:val="3"/>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F09DE"/>
    <w:multiLevelType w:val="hybridMultilevel"/>
    <w:tmpl w:val="651C4D88"/>
    <w:lvl w:ilvl="0" w:tplc="21E25B68">
      <w:start w:val="1"/>
      <w:numFmt w:val="bullet"/>
      <w:lvlText w:val="-"/>
      <w:lvlJc w:val="left"/>
      <w:pPr>
        <w:ind w:left="1800" w:hanging="360"/>
      </w:pPr>
      <w:rPr>
        <w:rFonts w:ascii="Courier New" w:eastAsia="Times New Roman" w:hAnsi="Courier New" w:cs="Courier New"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107963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837426">
    <w:abstractNumId w:val="0"/>
  </w:num>
  <w:num w:numId="3" w16cid:durableId="1976055830">
    <w:abstractNumId w:val="5"/>
  </w:num>
  <w:num w:numId="4" w16cid:durableId="802187535">
    <w:abstractNumId w:val="2"/>
  </w:num>
  <w:num w:numId="5" w16cid:durableId="608128630">
    <w:abstractNumId w:val="1"/>
  </w:num>
  <w:num w:numId="6" w16cid:durableId="26557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8C"/>
    <w:rsid w:val="000139E5"/>
    <w:rsid w:val="00253A66"/>
    <w:rsid w:val="002C00DE"/>
    <w:rsid w:val="003B5AD3"/>
    <w:rsid w:val="00894E8C"/>
    <w:rsid w:val="00C1531F"/>
    <w:rsid w:val="00CC5718"/>
    <w:rsid w:val="00E35103"/>
    <w:rsid w:val="00ED78DC"/>
    <w:rsid w:val="00F00193"/>
    <w:rsid w:val="00FE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88A7"/>
  <w15:chartTrackingRefBased/>
  <w15:docId w15:val="{7AA27A0F-FF02-4CF8-8CD3-6B4296B4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8C"/>
    <w:pPr>
      <w:widowControl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8C"/>
    <w:pPr>
      <w:tabs>
        <w:tab w:val="center" w:pos="4680"/>
        <w:tab w:val="right" w:pos="9360"/>
      </w:tabs>
    </w:pPr>
  </w:style>
  <w:style w:type="character" w:customStyle="1" w:styleId="HeaderChar">
    <w:name w:val="Header Char"/>
    <w:basedOn w:val="DefaultParagraphFont"/>
    <w:link w:val="Header"/>
    <w:uiPriority w:val="99"/>
    <w:rsid w:val="00894E8C"/>
    <w:rPr>
      <w:rFonts w:ascii="Courier New" w:hAnsi="Courier New" w:cs="Courier New"/>
      <w:sz w:val="20"/>
      <w:szCs w:val="20"/>
    </w:rPr>
  </w:style>
  <w:style w:type="paragraph" w:styleId="Footer">
    <w:name w:val="footer"/>
    <w:basedOn w:val="Normal"/>
    <w:link w:val="FooterChar"/>
    <w:uiPriority w:val="99"/>
    <w:unhideWhenUsed/>
    <w:rsid w:val="00894E8C"/>
    <w:pPr>
      <w:tabs>
        <w:tab w:val="center" w:pos="4680"/>
        <w:tab w:val="right" w:pos="9360"/>
      </w:tabs>
    </w:pPr>
  </w:style>
  <w:style w:type="character" w:customStyle="1" w:styleId="FooterChar">
    <w:name w:val="Footer Char"/>
    <w:basedOn w:val="DefaultParagraphFont"/>
    <w:link w:val="Footer"/>
    <w:uiPriority w:val="99"/>
    <w:rsid w:val="00894E8C"/>
    <w:rPr>
      <w:rFonts w:ascii="Courier New" w:hAnsi="Courier New" w:cs="Courier New"/>
      <w:sz w:val="20"/>
      <w:szCs w:val="20"/>
    </w:rPr>
  </w:style>
  <w:style w:type="paragraph" w:styleId="ListParagraph">
    <w:name w:val="List Paragraph"/>
    <w:basedOn w:val="Normal"/>
    <w:uiPriority w:val="34"/>
    <w:qFormat/>
    <w:rsid w:val="00894E8C"/>
    <w:pPr>
      <w:ind w:left="720"/>
      <w:contextualSpacing/>
    </w:pPr>
  </w:style>
  <w:style w:type="paragraph" w:styleId="NoSpacing">
    <w:name w:val="No Spacing"/>
    <w:uiPriority w:val="1"/>
    <w:qFormat/>
    <w:rsid w:val="00894E8C"/>
    <w:pPr>
      <w:widowControl w:val="0"/>
      <w:spacing w:after="0" w:line="240" w:lineRule="auto"/>
    </w:pPr>
    <w:rPr>
      <w:rFonts w:ascii="Courier New" w:hAnsi="Courier New" w:cs="Courier New"/>
      <w:sz w:val="20"/>
      <w:szCs w:val="20"/>
    </w:rPr>
  </w:style>
  <w:style w:type="paragraph" w:styleId="Title">
    <w:name w:val="Title"/>
    <w:basedOn w:val="Normal"/>
    <w:link w:val="TitleChar"/>
    <w:qFormat/>
    <w:rsid w:val="00894E8C"/>
    <w:pPr>
      <w:widowControl/>
      <w:jc w:val="center"/>
    </w:pPr>
    <w:rPr>
      <w:rFonts w:ascii="Times New Roman" w:eastAsia="Times New Roman" w:hAnsi="Times New Roman" w:cs="Times New Roman"/>
      <w:sz w:val="32"/>
      <w:szCs w:val="24"/>
      <w:u w:val="single"/>
    </w:rPr>
  </w:style>
  <w:style w:type="character" w:customStyle="1" w:styleId="TitleChar">
    <w:name w:val="Title Char"/>
    <w:basedOn w:val="DefaultParagraphFont"/>
    <w:link w:val="Title"/>
    <w:rsid w:val="00894E8C"/>
    <w:rPr>
      <w:rFonts w:ascii="Times New Roman" w:eastAsia="Times New Roman" w:hAnsi="Times New Roman" w:cs="Times New Roman"/>
      <w:sz w:val="32"/>
      <w:szCs w:val="24"/>
      <w:u w:val="single"/>
    </w:rPr>
  </w:style>
  <w:style w:type="character" w:styleId="Hyperlink">
    <w:name w:val="Hyperlink"/>
    <w:basedOn w:val="DefaultParagraphFont"/>
    <w:uiPriority w:val="99"/>
    <w:unhideWhenUsed/>
    <w:rsid w:val="00894E8C"/>
    <w:rPr>
      <w:color w:val="0563C1" w:themeColor="hyperlink"/>
      <w:u w:val="single"/>
    </w:rPr>
  </w:style>
  <w:style w:type="paragraph" w:styleId="NormalWeb">
    <w:name w:val="Normal (Web)"/>
    <w:basedOn w:val="Normal"/>
    <w:uiPriority w:val="99"/>
    <w:semiHidden/>
    <w:unhideWhenUsed/>
    <w:rsid w:val="00894E8C"/>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cu.usmc.mil/sites/leade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632e4-8ece-416e-bee8-c0ea1d18b38b">
      <Terms xmlns="http://schemas.microsoft.com/office/infopath/2007/PartnerControls"/>
    </lcf76f155ced4ddcb4097134ff3c332f>
    <TaxCatchAll xmlns="fa6b48b8-07b0-4a6f-b738-4a92a99e53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A8B3C8C746F43AA420BEC597E4DC8" ma:contentTypeVersion="14" ma:contentTypeDescription="Create a new document." ma:contentTypeScope="" ma:versionID="59cd69597f806b44d8e3a1954da3b220">
  <xsd:schema xmlns:xsd="http://www.w3.org/2001/XMLSchema" xmlns:xs="http://www.w3.org/2001/XMLSchema" xmlns:p="http://schemas.microsoft.com/office/2006/metadata/properties" xmlns:ns2="e30632e4-8ece-416e-bee8-c0ea1d18b38b" xmlns:ns3="fa6b48b8-07b0-4a6f-b738-4a92a99e5398" targetNamespace="http://schemas.microsoft.com/office/2006/metadata/properties" ma:root="true" ma:fieldsID="430fe067a5ae27f2c6faf25ab4878c40" ns2:_="" ns3:_="">
    <xsd:import namespace="e30632e4-8ece-416e-bee8-c0ea1d18b38b"/>
    <xsd:import namespace="fa6b48b8-07b0-4a6f-b738-4a92a99e53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632e4-8ece-416e-bee8-c0ea1d18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b48b8-07b0-4a6f-b738-4a92a99e53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c9c8d4-377c-459c-a37d-e2c4509c25fe}" ma:internalName="TaxCatchAll" ma:showField="CatchAllData" ma:web="fa6b48b8-07b0-4a6f-b738-4a92a99e53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89AE4-D069-4CF5-9822-622F6F3795EE}">
  <ds:schemaRefs>
    <ds:schemaRef ds:uri="http://schemas.microsoft.com/office/2006/metadata/properties"/>
    <ds:schemaRef ds:uri="http://schemas.microsoft.com/office/infopath/2007/PartnerControls"/>
    <ds:schemaRef ds:uri="e30632e4-8ece-416e-bee8-c0ea1d18b38b"/>
    <ds:schemaRef ds:uri="fa6b48b8-07b0-4a6f-b738-4a92a99e5398"/>
  </ds:schemaRefs>
</ds:datastoreItem>
</file>

<file path=customXml/itemProps2.xml><?xml version="1.0" encoding="utf-8"?>
<ds:datastoreItem xmlns:ds="http://schemas.openxmlformats.org/officeDocument/2006/customXml" ds:itemID="{D3C220D8-5768-4109-8C46-520A05E688FC}">
  <ds:schemaRefs>
    <ds:schemaRef ds:uri="http://schemas.microsoft.com/sharepoint/v3/contenttype/forms"/>
  </ds:schemaRefs>
</ds:datastoreItem>
</file>

<file path=customXml/itemProps3.xml><?xml version="1.0" encoding="utf-8"?>
<ds:datastoreItem xmlns:ds="http://schemas.openxmlformats.org/officeDocument/2006/customXml" ds:itemID="{BD386A65-827D-42D1-8B7E-AF6C43B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632e4-8ece-416e-bee8-c0ea1d18b38b"/>
    <ds:schemaRef ds:uri="fa6b48b8-07b0-4a6f-b738-4a92a99e5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Capt Michael P</dc:creator>
  <cp:keywords/>
  <dc:description/>
  <cp:lastModifiedBy>Rivera SgtMaj Christophe L</cp:lastModifiedBy>
  <cp:revision>5</cp:revision>
  <dcterms:created xsi:type="dcterms:W3CDTF">2020-04-17T23:04:00Z</dcterms:created>
  <dcterms:modified xsi:type="dcterms:W3CDTF">2025-09-30T19:31:00Z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0x010100189A8B3C8C746F43AA420BEC597E4DC8</vt:lpwstr>
  </property>
</Properties>
</file>